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0" w:rsidRPr="00604208" w:rsidRDefault="00173460" w:rsidP="00604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08">
        <w:rPr>
          <w:rFonts w:ascii="Times New Roman" w:hAnsi="Times New Roman" w:cs="Times New Roman"/>
          <w:sz w:val="28"/>
          <w:szCs w:val="28"/>
        </w:rPr>
        <w:t>Уважаемые члены профсоюза.</w:t>
      </w:r>
    </w:p>
    <w:p w:rsidR="00BE1E39" w:rsidRDefault="00173460" w:rsidP="00BE1E39">
      <w:pPr>
        <w:pStyle w:val="a4"/>
        <w:ind w:firstLine="408"/>
        <w:jc w:val="center"/>
        <w:rPr>
          <w:color w:val="auto"/>
          <w:sz w:val="28"/>
          <w:szCs w:val="28"/>
        </w:rPr>
      </w:pPr>
      <w:r w:rsidRPr="00604208">
        <w:rPr>
          <w:color w:val="auto"/>
          <w:sz w:val="28"/>
          <w:szCs w:val="28"/>
        </w:rPr>
        <w:t xml:space="preserve">Приглашаем Вас, а также членов Вашей семьи провести время с пользой </w:t>
      </w:r>
      <w:r w:rsidRPr="00BE1E39">
        <w:rPr>
          <w:color w:val="auto"/>
          <w:sz w:val="28"/>
          <w:szCs w:val="28"/>
          <w:u w:val="single"/>
        </w:rPr>
        <w:t>в бассейне</w:t>
      </w:r>
      <w:r w:rsidRPr="00604208">
        <w:rPr>
          <w:color w:val="auto"/>
          <w:sz w:val="28"/>
          <w:szCs w:val="28"/>
        </w:rPr>
        <w:t xml:space="preserve"> спортивного  комплекса пансионата "Нара".</w:t>
      </w:r>
    </w:p>
    <w:p w:rsidR="00173460" w:rsidRPr="00BE1E39" w:rsidRDefault="00BE1E39" w:rsidP="00BE1E39">
      <w:pPr>
        <w:pStyle w:val="a4"/>
        <w:ind w:left="142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724891" cy="11482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_6858_49244_bassey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95" cy="11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noProof/>
          <w:color w:val="auto"/>
        </w:rPr>
        <w:drawing>
          <wp:inline distT="0" distB="0" distL="0" distR="0">
            <wp:extent cx="1962912" cy="1149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b5c556857736ff6696d7e70d4ecd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noProof/>
          <w:color w:val="auto"/>
        </w:rPr>
        <w:drawing>
          <wp:inline distT="0" distB="0" distL="0" distR="0">
            <wp:extent cx="1533292" cy="11499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0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55" cy="11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0" w:rsidRPr="00BE1E39">
        <w:rPr>
          <w:color w:val="auto"/>
        </w:rPr>
        <w:t xml:space="preserve">Универсальный крытый </w:t>
      </w:r>
      <w:r w:rsidR="00173460" w:rsidRPr="00BF1279">
        <w:rPr>
          <w:color w:val="auto"/>
          <w:u w:val="single"/>
        </w:rPr>
        <w:t>бассейн</w:t>
      </w:r>
      <w:r w:rsidR="00173460" w:rsidRPr="00BE1E39">
        <w:rPr>
          <w:color w:val="auto"/>
        </w:rPr>
        <w:t xml:space="preserve"> длиной 25 м (4 дорожки, (глубина от 1,4 до 1,8 м температура воды 29 градусов)). Как известно, плавание заметно улучшает деятельность </w:t>
      </w:r>
      <w:proofErr w:type="gramStart"/>
      <w:r w:rsidR="00173460" w:rsidRPr="00BE1E39">
        <w:rPr>
          <w:color w:val="auto"/>
        </w:rPr>
        <w:t>сердечно-сосудистой</w:t>
      </w:r>
      <w:proofErr w:type="gramEnd"/>
      <w:r w:rsidR="00173460" w:rsidRPr="00BE1E39">
        <w:rPr>
          <w:color w:val="auto"/>
        </w:rPr>
        <w:t xml:space="preserve"> системы, органов дыхания, обмена веществ. В комплекс бассейна пансионата входят сауны, совмещенные с раздевалками. Посещение саун входит в стоимость посещения бассейна. </w:t>
      </w:r>
      <w:r w:rsidR="00173460" w:rsidRPr="00BE1E39">
        <w:rPr>
          <w:b/>
          <w:bCs/>
          <w:color w:val="auto"/>
          <w:u w:val="single"/>
        </w:rPr>
        <w:t>Сауны работают с 14.00.</w:t>
      </w:r>
      <w:r w:rsidR="00173460" w:rsidRPr="00BE1E39">
        <w:rPr>
          <w:color w:val="auto"/>
        </w:rPr>
        <w:t xml:space="preserve"> Для </w:t>
      </w:r>
      <w:r w:rsidR="00173460" w:rsidRPr="00BF1279">
        <w:rPr>
          <w:color w:val="auto"/>
          <w:u w:val="single"/>
        </w:rPr>
        <w:t>детей предусмотрен детский оздоровительный бассейн</w:t>
      </w:r>
      <w:r w:rsidR="00173460" w:rsidRPr="00BE1E39">
        <w:rPr>
          <w:color w:val="auto"/>
        </w:rPr>
        <w:t xml:space="preserve">: 10 х 6 м (глубина от 0,4 до 0,8 м температура воды </w:t>
      </w:r>
      <w:r w:rsidR="00173460" w:rsidRPr="00BE1E39">
        <w:rPr>
          <w:b/>
          <w:bCs/>
          <w:color w:val="auto"/>
        </w:rPr>
        <w:t>+32 градуса</w:t>
      </w:r>
      <w:r w:rsidR="00173460" w:rsidRPr="00BE1E39">
        <w:rPr>
          <w:color w:val="auto"/>
        </w:rPr>
        <w:t xml:space="preserve">). Плавание очень полезно для детей. Во время плавания развивается подвижность суставов, скорость реакции и координация движений, укрепляются мышцы рук и ног, туловища. Вам доставит незабываемое удовольствие гидромассаж в джакузи на шесть человек (температура воды </w:t>
      </w:r>
      <w:r w:rsidR="00173460" w:rsidRPr="00BE1E39">
        <w:rPr>
          <w:b/>
          <w:bCs/>
          <w:color w:val="auto"/>
        </w:rPr>
        <w:t>+34 - +36 градусов</w:t>
      </w:r>
      <w:r w:rsidR="00BF1279">
        <w:rPr>
          <w:color w:val="auto"/>
        </w:rPr>
        <w:t xml:space="preserve">). Есть </w:t>
      </w:r>
      <w:r w:rsidR="00BF1279" w:rsidRPr="00BF1279">
        <w:rPr>
          <w:color w:val="auto"/>
          <w:u w:val="single"/>
        </w:rPr>
        <w:t>джакузи</w:t>
      </w:r>
      <w:r w:rsidR="00BF1279">
        <w:rPr>
          <w:color w:val="auto"/>
        </w:rPr>
        <w:t>.</w:t>
      </w:r>
    </w:p>
    <w:p w:rsidR="00173460" w:rsidRPr="00BE1E39" w:rsidRDefault="00604208" w:rsidP="00604208">
      <w:pPr>
        <w:jc w:val="center"/>
        <w:rPr>
          <w:rFonts w:ascii="Times New Roman" w:hAnsi="Times New Roman" w:cs="Times New Roman"/>
          <w:sz w:val="24"/>
          <w:u w:val="single"/>
        </w:rPr>
      </w:pPr>
      <w:r w:rsidRPr="00BE1E39">
        <w:rPr>
          <w:rFonts w:ascii="Times New Roman" w:hAnsi="Times New Roman" w:cs="Times New Roman"/>
          <w:sz w:val="24"/>
        </w:rPr>
        <w:t xml:space="preserve">Предлагаем вам приобрести абонемент в бассейн пансионата « Нара» со скидкой </w:t>
      </w:r>
      <w:r w:rsidRPr="00BE1E39">
        <w:rPr>
          <w:rFonts w:ascii="Times New Roman" w:hAnsi="Times New Roman" w:cs="Times New Roman"/>
          <w:sz w:val="24"/>
          <w:u w:val="single"/>
        </w:rPr>
        <w:t>для членов Профсоюза и членов их семьи.</w:t>
      </w:r>
    </w:p>
    <w:tbl>
      <w:tblPr>
        <w:tblStyle w:val="a3"/>
        <w:tblpPr w:leftFromText="180" w:rightFromText="180" w:vertAnchor="text" w:horzAnchor="page" w:tblpX="3340" w:tblpY="177"/>
        <w:tblW w:w="5901" w:type="dxa"/>
        <w:tblLook w:val="04A0" w:firstRow="1" w:lastRow="0" w:firstColumn="1" w:lastColumn="0" w:noHBand="0" w:noVBand="1"/>
      </w:tblPr>
      <w:tblGrid>
        <w:gridCol w:w="2045"/>
        <w:gridCol w:w="2032"/>
        <w:gridCol w:w="1824"/>
      </w:tblGrid>
      <w:tr w:rsidR="009D6BD9" w:rsidTr="009D6BD9">
        <w:tc>
          <w:tcPr>
            <w:tcW w:w="2045" w:type="dxa"/>
          </w:tcPr>
          <w:p w:rsidR="009D6BD9" w:rsidRDefault="009D6BD9" w:rsidP="009D6BD9">
            <w:pPr>
              <w:jc w:val="center"/>
            </w:pPr>
            <w:r>
              <w:t>абонементы</w:t>
            </w:r>
          </w:p>
        </w:tc>
        <w:tc>
          <w:tcPr>
            <w:tcW w:w="2032" w:type="dxa"/>
          </w:tcPr>
          <w:p w:rsidR="009D6BD9" w:rsidRDefault="009D6BD9" w:rsidP="009D6BD9">
            <w:pPr>
              <w:jc w:val="center"/>
            </w:pPr>
            <w:r>
              <w:t>Стоимость (посещение до 15.00 ч.)170р/час</w:t>
            </w:r>
          </w:p>
        </w:tc>
        <w:tc>
          <w:tcPr>
            <w:tcW w:w="1824" w:type="dxa"/>
          </w:tcPr>
          <w:p w:rsidR="009D6BD9" w:rsidRDefault="009D6BD9" w:rsidP="009D6BD9">
            <w:pPr>
              <w:jc w:val="center"/>
            </w:pPr>
            <w:r>
              <w:t>Стоимость (с 15.00 до 22.00)</w:t>
            </w:r>
          </w:p>
          <w:p w:rsidR="009D6BD9" w:rsidRDefault="009D6BD9" w:rsidP="009D6BD9">
            <w:pPr>
              <w:jc w:val="center"/>
            </w:pPr>
            <w:r>
              <w:t>200/час</w:t>
            </w:r>
          </w:p>
        </w:tc>
      </w:tr>
      <w:tr w:rsidR="009D6BD9" w:rsidTr="009D6BD9">
        <w:tc>
          <w:tcPr>
            <w:tcW w:w="2045" w:type="dxa"/>
          </w:tcPr>
          <w:p w:rsidR="009D6BD9" w:rsidRDefault="009D6BD9" w:rsidP="009D6BD9">
            <w:pPr>
              <w:jc w:val="center"/>
            </w:pPr>
            <w:r>
              <w:t>На 4 посещения</w:t>
            </w:r>
          </w:p>
        </w:tc>
        <w:tc>
          <w:tcPr>
            <w:tcW w:w="2032" w:type="dxa"/>
          </w:tcPr>
          <w:p w:rsidR="009D6BD9" w:rsidRDefault="009D6BD9" w:rsidP="009D6BD9">
            <w:pPr>
              <w:jc w:val="center"/>
            </w:pPr>
            <w:r>
              <w:t xml:space="preserve">680 </w:t>
            </w:r>
            <w:proofErr w:type="gramStart"/>
            <w:r>
              <w:t>р</w:t>
            </w:r>
            <w:proofErr w:type="gramEnd"/>
          </w:p>
        </w:tc>
        <w:tc>
          <w:tcPr>
            <w:tcW w:w="1824" w:type="dxa"/>
          </w:tcPr>
          <w:p w:rsidR="009D6BD9" w:rsidRDefault="009D6BD9" w:rsidP="009D6BD9">
            <w:pPr>
              <w:jc w:val="center"/>
            </w:pPr>
            <w:r>
              <w:t>800р</w:t>
            </w:r>
          </w:p>
        </w:tc>
      </w:tr>
      <w:tr w:rsidR="009D6BD9" w:rsidTr="009D6BD9">
        <w:tc>
          <w:tcPr>
            <w:tcW w:w="2045" w:type="dxa"/>
          </w:tcPr>
          <w:p w:rsidR="009D6BD9" w:rsidRDefault="009D6BD9" w:rsidP="009D6BD9">
            <w:pPr>
              <w:jc w:val="center"/>
            </w:pPr>
            <w:r>
              <w:t>На 8 посещения</w:t>
            </w:r>
          </w:p>
        </w:tc>
        <w:tc>
          <w:tcPr>
            <w:tcW w:w="2032" w:type="dxa"/>
          </w:tcPr>
          <w:p w:rsidR="009D6BD9" w:rsidRDefault="009D6BD9" w:rsidP="009D6BD9">
            <w:pPr>
              <w:jc w:val="center"/>
            </w:pPr>
            <w:r>
              <w:t>1360р</w:t>
            </w:r>
          </w:p>
        </w:tc>
        <w:tc>
          <w:tcPr>
            <w:tcW w:w="1824" w:type="dxa"/>
          </w:tcPr>
          <w:p w:rsidR="009D6BD9" w:rsidRDefault="009D6BD9" w:rsidP="009D6BD9">
            <w:pPr>
              <w:jc w:val="center"/>
            </w:pPr>
            <w:r>
              <w:t>1600р</w:t>
            </w:r>
          </w:p>
        </w:tc>
      </w:tr>
      <w:tr w:rsidR="009D6BD9" w:rsidTr="009D6BD9">
        <w:tc>
          <w:tcPr>
            <w:tcW w:w="2045" w:type="dxa"/>
          </w:tcPr>
          <w:p w:rsidR="009D6BD9" w:rsidRDefault="009D6BD9" w:rsidP="009D6BD9">
            <w:pPr>
              <w:jc w:val="center"/>
            </w:pPr>
            <w:r>
              <w:t>На 12 посещения</w:t>
            </w:r>
          </w:p>
        </w:tc>
        <w:tc>
          <w:tcPr>
            <w:tcW w:w="2032" w:type="dxa"/>
          </w:tcPr>
          <w:p w:rsidR="009D6BD9" w:rsidRDefault="009D6BD9" w:rsidP="009D6BD9">
            <w:pPr>
              <w:jc w:val="center"/>
            </w:pPr>
            <w:r>
              <w:t>2040р</w:t>
            </w:r>
          </w:p>
        </w:tc>
        <w:tc>
          <w:tcPr>
            <w:tcW w:w="1824" w:type="dxa"/>
          </w:tcPr>
          <w:p w:rsidR="009D6BD9" w:rsidRDefault="009D6BD9" w:rsidP="009D6BD9">
            <w:pPr>
              <w:jc w:val="center"/>
            </w:pPr>
            <w:r>
              <w:t>2400р</w:t>
            </w:r>
          </w:p>
        </w:tc>
      </w:tr>
      <w:tr w:rsidR="009D6BD9" w:rsidTr="009D6BD9">
        <w:tc>
          <w:tcPr>
            <w:tcW w:w="2045" w:type="dxa"/>
          </w:tcPr>
          <w:p w:rsidR="009D6BD9" w:rsidRDefault="009D6BD9" w:rsidP="009D6BD9">
            <w:pPr>
              <w:jc w:val="center"/>
            </w:pPr>
          </w:p>
        </w:tc>
        <w:tc>
          <w:tcPr>
            <w:tcW w:w="2032" w:type="dxa"/>
          </w:tcPr>
          <w:p w:rsidR="009D6BD9" w:rsidRDefault="009D6BD9" w:rsidP="009D6BD9">
            <w:pPr>
              <w:jc w:val="center"/>
            </w:pPr>
          </w:p>
        </w:tc>
        <w:tc>
          <w:tcPr>
            <w:tcW w:w="1824" w:type="dxa"/>
          </w:tcPr>
          <w:p w:rsidR="009D6BD9" w:rsidRDefault="009D6BD9" w:rsidP="009D6BD9">
            <w:pPr>
              <w:jc w:val="center"/>
            </w:pPr>
          </w:p>
        </w:tc>
      </w:tr>
    </w:tbl>
    <w:p w:rsidR="00173460" w:rsidRDefault="00173460"/>
    <w:p w:rsidR="009D6BD9" w:rsidRDefault="009D6BD9"/>
    <w:p w:rsidR="009D6BD9" w:rsidRDefault="009D6BD9"/>
    <w:p w:rsidR="009D6BD9" w:rsidRDefault="009D6BD9"/>
    <w:p w:rsidR="009D6BD9" w:rsidRDefault="009D6BD9"/>
    <w:p w:rsidR="009D6BD9" w:rsidRDefault="00604208" w:rsidP="00604208">
      <w:pPr>
        <w:jc w:val="center"/>
        <w:rPr>
          <w:rFonts w:ascii="Times New Roman" w:hAnsi="Times New Roman" w:cs="Times New Roman"/>
        </w:rPr>
      </w:pPr>
      <w:r w:rsidRPr="00BE1E39">
        <w:rPr>
          <w:rFonts w:ascii="Times New Roman" w:hAnsi="Times New Roman" w:cs="Times New Roman"/>
        </w:rPr>
        <w:t xml:space="preserve">Оформление </w:t>
      </w:r>
      <w:r w:rsidR="00916CD4">
        <w:rPr>
          <w:rFonts w:ascii="Times New Roman" w:hAnsi="Times New Roman" w:cs="Times New Roman"/>
        </w:rPr>
        <w:t>ежемесячно</w:t>
      </w:r>
    </w:p>
    <w:p w:rsidR="00604208" w:rsidRPr="00BE1E39" w:rsidRDefault="00604208" w:rsidP="00604208">
      <w:pPr>
        <w:jc w:val="center"/>
        <w:rPr>
          <w:rFonts w:ascii="Times New Roman" w:hAnsi="Times New Roman" w:cs="Times New Roman"/>
        </w:rPr>
      </w:pPr>
      <w:r w:rsidRPr="00BE1E39">
        <w:rPr>
          <w:rFonts w:ascii="Times New Roman" w:hAnsi="Times New Roman" w:cs="Times New Roman"/>
        </w:rPr>
        <w:t>в Наро-Фоминской РО.</w:t>
      </w:r>
    </w:p>
    <w:p w:rsidR="00173460" w:rsidRPr="00BE1E39" w:rsidRDefault="00604208" w:rsidP="00604208">
      <w:pPr>
        <w:jc w:val="center"/>
        <w:rPr>
          <w:rFonts w:ascii="Times New Roman" w:hAnsi="Times New Roman" w:cs="Times New Roman"/>
        </w:rPr>
      </w:pPr>
      <w:r w:rsidRPr="00BE1E39">
        <w:rPr>
          <w:rFonts w:ascii="Times New Roman" w:hAnsi="Times New Roman" w:cs="Times New Roman"/>
        </w:rPr>
        <w:t>Тел. 34 362 40.</w:t>
      </w:r>
    </w:p>
    <w:p w:rsidR="00604208" w:rsidRPr="00BE1E39" w:rsidRDefault="00604208" w:rsidP="00604208">
      <w:pPr>
        <w:jc w:val="center"/>
        <w:rPr>
          <w:rFonts w:ascii="Times New Roman" w:hAnsi="Times New Roman" w:cs="Times New Roman"/>
        </w:rPr>
      </w:pPr>
      <w:r w:rsidRPr="00BE1E39">
        <w:rPr>
          <w:rFonts w:ascii="Times New Roman" w:hAnsi="Times New Roman" w:cs="Times New Roman"/>
        </w:rPr>
        <w:t>8903 224 91 08</w:t>
      </w:r>
    </w:p>
    <w:p w:rsidR="00173460" w:rsidRDefault="00604208" w:rsidP="00604208">
      <w:pPr>
        <w:jc w:val="center"/>
        <w:rPr>
          <w:rFonts w:ascii="Times New Roman" w:hAnsi="Times New Roman" w:cs="Times New Roman"/>
        </w:rPr>
      </w:pPr>
      <w:r w:rsidRPr="00BE1E39">
        <w:rPr>
          <w:rFonts w:ascii="Times New Roman" w:hAnsi="Times New Roman" w:cs="Times New Roman"/>
        </w:rPr>
        <w:t>Председатель Светлана Викторовна</w:t>
      </w:r>
      <w:bookmarkStart w:id="0" w:name="_GoBack"/>
      <w:bookmarkEnd w:id="0"/>
    </w:p>
    <w:sectPr w:rsidR="001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4"/>
    <w:rsid w:val="00071323"/>
    <w:rsid w:val="00173460"/>
    <w:rsid w:val="001854E3"/>
    <w:rsid w:val="002103FA"/>
    <w:rsid w:val="00212AA6"/>
    <w:rsid w:val="00293024"/>
    <w:rsid w:val="0039190B"/>
    <w:rsid w:val="003E34B4"/>
    <w:rsid w:val="00441821"/>
    <w:rsid w:val="00460D25"/>
    <w:rsid w:val="00604208"/>
    <w:rsid w:val="00621B6D"/>
    <w:rsid w:val="0078323B"/>
    <w:rsid w:val="00857AC4"/>
    <w:rsid w:val="008815F3"/>
    <w:rsid w:val="00892D35"/>
    <w:rsid w:val="00916CD4"/>
    <w:rsid w:val="009D6BD9"/>
    <w:rsid w:val="00AB7D45"/>
    <w:rsid w:val="00BE1E39"/>
    <w:rsid w:val="00BF1279"/>
    <w:rsid w:val="00C07C27"/>
    <w:rsid w:val="00D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7AC4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005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7AC4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005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2017-07-26T06:16:00Z</cp:lastPrinted>
  <dcterms:created xsi:type="dcterms:W3CDTF">2016-06-16T07:20:00Z</dcterms:created>
  <dcterms:modified xsi:type="dcterms:W3CDTF">2018-01-31T07:59:00Z</dcterms:modified>
</cp:coreProperties>
</file>